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C72C2" w:rsidRDefault="008C72C2" w:rsidP="008C72C2">
      <w:pPr>
        <w:spacing w:before="80"/>
        <w:ind w:left="120"/>
        <w:rPr>
          <w:rFonts w:ascii="Roboto-Thin"/>
          <w:sz w:val="36"/>
        </w:rPr>
      </w:pPr>
      <w:bookmarkStart w:id="0" w:name="_GoBack"/>
      <w:r>
        <w:rPr>
          <w:b/>
          <w:color w:val="231F20"/>
          <w:sz w:val="36"/>
        </w:rPr>
        <w:t xml:space="preserve">Planning template: </w:t>
      </w:r>
      <w:r>
        <w:rPr>
          <w:rFonts w:ascii="Roboto-Thin"/>
          <w:color w:val="231F20"/>
          <w:sz w:val="36"/>
        </w:rPr>
        <w:t>Increasing stakeholder engagement</w:t>
      </w:r>
    </w:p>
    <w:bookmarkEnd w:id="0"/>
    <w:p w:rsidR="008C72C2" w:rsidRDefault="008C72C2" w:rsidP="008C72C2">
      <w:pPr>
        <w:pStyle w:val="BodyText"/>
        <w:spacing w:before="352" w:line="218" w:lineRule="auto"/>
        <w:ind w:left="120" w:right="402"/>
      </w:pPr>
      <w:r>
        <w:rPr>
          <w:color w:val="231F20"/>
        </w:rPr>
        <w:t>The following planning template is intended to support school administrators, system leaders and other educators who hold a special position of responsibility, in their work to increase stakeholder engagement in French.</w:t>
      </w:r>
    </w:p>
    <w:p w:rsidR="008C72C2" w:rsidRDefault="008C72C2" w:rsidP="008C72C2">
      <w:pPr>
        <w:pStyle w:val="BodyText"/>
        <w:spacing w:before="9"/>
        <w:rPr>
          <w:sz w:val="23"/>
        </w:rPr>
      </w:pPr>
    </w:p>
    <w:tbl>
      <w:tblPr>
        <w:tblW w:w="0" w:type="auto"/>
        <w:tblInd w:w="125" w:type="dxa"/>
        <w:tblBorders>
          <w:top w:val="single" w:sz="4" w:space="0" w:color="A0CF67"/>
          <w:left w:val="single" w:sz="4" w:space="0" w:color="A0CF67"/>
          <w:bottom w:val="single" w:sz="4" w:space="0" w:color="A0CF67"/>
          <w:right w:val="single" w:sz="4" w:space="0" w:color="A0CF67"/>
          <w:insideH w:val="single" w:sz="4" w:space="0" w:color="A0CF67"/>
          <w:insideV w:val="single" w:sz="4" w:space="0" w:color="A0CF67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260"/>
      </w:tblGrid>
      <w:tr w:rsidR="008C72C2" w:rsidTr="002B5D8A">
        <w:trPr>
          <w:trHeight w:val="1700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Who are our current stakeholders in French-language learning?</w:t>
            </w:r>
          </w:p>
        </w:tc>
      </w:tr>
      <w:tr w:rsidR="008C72C2" w:rsidTr="002B5D8A">
        <w:trPr>
          <w:trHeight w:val="1699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How are they involved?</w:t>
            </w:r>
          </w:p>
        </w:tc>
      </w:tr>
      <w:tr w:rsidR="008C72C2" w:rsidTr="002B5D8A">
        <w:trPr>
          <w:trHeight w:val="1700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How does current stakeholder involvement impact student engagement in French?</w:t>
            </w:r>
          </w:p>
        </w:tc>
      </w:tr>
      <w:tr w:rsidR="008C72C2" w:rsidTr="002B5D8A">
        <w:trPr>
          <w:trHeight w:val="1700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How else could they be involved?</w:t>
            </w:r>
          </w:p>
        </w:tc>
      </w:tr>
      <w:tr w:rsidR="008C72C2" w:rsidTr="002B5D8A">
        <w:trPr>
          <w:trHeight w:val="1700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Who else might like to be involved? How?</w:t>
            </w:r>
          </w:p>
        </w:tc>
      </w:tr>
      <w:tr w:rsidR="008C72C2" w:rsidTr="002B5D8A">
        <w:trPr>
          <w:trHeight w:val="1700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How might potential stakeholder involvement positively impact student engagement in French?</w:t>
            </w:r>
          </w:p>
        </w:tc>
      </w:tr>
      <w:tr w:rsidR="008C72C2" w:rsidTr="002B5D8A">
        <w:trPr>
          <w:trHeight w:val="1699"/>
        </w:trPr>
        <w:tc>
          <w:tcPr>
            <w:tcW w:w="10260" w:type="dxa"/>
          </w:tcPr>
          <w:p w:rsidR="008C72C2" w:rsidRDefault="008C72C2" w:rsidP="002B5D8A">
            <w:pPr>
              <w:pStyle w:val="TableParagraph"/>
              <w:rPr>
                <w:sz w:val="28"/>
              </w:rPr>
            </w:pPr>
          </w:p>
          <w:p w:rsidR="008C72C2" w:rsidRDefault="008C72C2" w:rsidP="002B5D8A">
            <w:pPr>
              <w:pStyle w:val="TableParagraph"/>
              <w:spacing w:before="9"/>
              <w:rPr>
                <w:sz w:val="27"/>
              </w:rPr>
            </w:pPr>
          </w:p>
          <w:p w:rsidR="008C72C2" w:rsidRDefault="008C72C2" w:rsidP="002B5D8A">
            <w:pPr>
              <w:pStyle w:val="TableParagraph"/>
              <w:ind w:left="80"/>
              <w:rPr>
                <w:b/>
              </w:rPr>
            </w:pPr>
            <w:r>
              <w:rPr>
                <w:b/>
                <w:color w:val="231F20"/>
              </w:rPr>
              <w:t>How could we share our success stories with others?</w:t>
            </w:r>
          </w:p>
        </w:tc>
      </w:tr>
    </w:tbl>
    <w:p w:rsidR="008C72C2" w:rsidRDefault="008C72C2" w:rsidP="008C72C2">
      <w:pPr>
        <w:pStyle w:val="BodyText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299" distR="114299" simplePos="0" relativeHeight="251659264" behindDoc="0" locked="0" layoutInCell="1" allowOverlap="1">
                <wp:simplePos x="0" y="0"/>
                <wp:positionH relativeFrom="page">
                  <wp:posOffset>7772399</wp:posOffset>
                </wp:positionH>
                <wp:positionV relativeFrom="page">
                  <wp:posOffset>365760</wp:posOffset>
                </wp:positionV>
                <wp:extent cx="0" cy="477520"/>
                <wp:effectExtent l="0" t="0" r="19050" b="177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477520"/>
                        </a:xfrm>
                        <a:prstGeom prst="line">
                          <a:avLst/>
                        </a:prstGeom>
                        <a:noFill/>
                        <a:ln w="0">
                          <a:solidFill>
                            <a:srgbClr val="A0CF67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C2FDD6D" id="Line 2" o:spid="_x0000_s1026" style="position:absolute;z-index:25165926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612pt,28.8pt" to="612pt,6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" strokecolor="#a0cf67" strokeweight="0">
                <w10:wrap anchorx="page" anchory="page"/>
              </v:line>
            </w:pict>
          </mc:Fallback>
        </mc:AlternateContent>
      </w:r>
    </w:p>
    <w:p w:rsidR="000F39F5" w:rsidRDefault="000F39F5"/>
    <w:sectPr w:rsidR="000F39F5" w:rsidSect="008C72C2">
      <w:pgSz w:w="12240" w:h="15840"/>
      <w:pgMar w:top="720" w:right="720" w:bottom="720" w:left="720" w:header="0" w:footer="311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Roboto">
    <w:altName w:val="Arial"/>
    <w:charset w:val="00"/>
    <w:family w:val="roman"/>
    <w:pitch w:val="variable"/>
  </w:font>
  <w:font w:name="Roboto-Thin">
    <w:altName w:val="Arial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72C2"/>
    <w:rsid w:val="000F39F5"/>
    <w:rsid w:val="00415175"/>
    <w:rsid w:val="008C72C2"/>
    <w:rsid w:val="009C57A9"/>
    <w:rsid w:val="00EE5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C4A9B89-77F5-440A-9882-EBF1050D84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8C72C2"/>
    <w:pPr>
      <w:widowControl w:val="0"/>
      <w:autoSpaceDE w:val="0"/>
      <w:autoSpaceDN w:val="0"/>
    </w:pPr>
    <w:rPr>
      <w:rFonts w:ascii="Roboto" w:eastAsia="Roboto" w:hAnsi="Roboto" w:cs="Roboto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8C72C2"/>
  </w:style>
  <w:style w:type="character" w:customStyle="1" w:styleId="BodyTextChar">
    <w:name w:val="Body Text Char"/>
    <w:basedOn w:val="DefaultParagraphFont"/>
    <w:link w:val="BodyText"/>
    <w:uiPriority w:val="1"/>
    <w:rsid w:val="008C72C2"/>
    <w:rPr>
      <w:rFonts w:ascii="Roboto" w:eastAsia="Roboto" w:hAnsi="Roboto" w:cs="Roboto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8C72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47bafa3-5964-43fd-bf68-a0ba756a4dca" xsi:nil="true"/>
    <lcf76f155ced4ddcb4097134ff3c332f xmlns="16dde097-cbe6-4fbc-8187-90822e6cde23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CEE8FBE249E645BB1C543231B5BEA0" ma:contentTypeVersion="17" ma:contentTypeDescription="Create a new document." ma:contentTypeScope="" ma:versionID="4dc2cfcc9cbbd9273c1ada03b93d5817">
  <xsd:schema xmlns:xsd="http://www.w3.org/2001/XMLSchema" xmlns:xs="http://www.w3.org/2001/XMLSchema" xmlns:p="http://schemas.microsoft.com/office/2006/metadata/properties" xmlns:ns2="16dde097-cbe6-4fbc-8187-90822e6cde23" xmlns:ns3="047bafa3-5964-43fd-bf68-a0ba756a4dca" targetNamespace="http://schemas.microsoft.com/office/2006/metadata/properties" ma:root="true" ma:fieldsID="f05402b6930be7a8a3709c1c1998048c" ns2:_="" ns3:_="">
    <xsd:import namespace="16dde097-cbe6-4fbc-8187-90822e6cde23"/>
    <xsd:import namespace="047bafa3-5964-43fd-bf68-a0ba756a4dc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ObjectDetectorVersions" minOccurs="0"/>
                <xsd:element ref="ns2:MediaServiceSearchPropertie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dde097-cbe6-4fbc-8187-90822e6cde2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ebc18761-45a1-4790-9541-6d101be9d22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bafa3-5964-43fd-bf68-a0ba756a4dc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8f42c1f-cab9-46a3-a520-03d4de463a6c}" ma:internalName="TaxCatchAll" ma:showField="CatchAllData" ma:web="047bafa3-5964-43fd-bf68-a0ba756a4dc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8D5AEA7-4651-4A16-A3C6-0104028347A0}">
  <ds:schemaRefs>
    <ds:schemaRef ds:uri="http://schemas.microsoft.com/office/2006/metadata/properties"/>
    <ds:schemaRef ds:uri="http://schemas.microsoft.com/office/infopath/2007/PartnerControls"/>
    <ds:schemaRef ds:uri="3244ff43-0f3b-4c59-a65d-7405462dddf0"/>
  </ds:schemaRefs>
</ds:datastoreItem>
</file>

<file path=customXml/itemProps2.xml><?xml version="1.0" encoding="utf-8"?>
<ds:datastoreItem xmlns:ds="http://schemas.openxmlformats.org/officeDocument/2006/customXml" ds:itemID="{7D314148-1E52-4D74-B221-4AC90096742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71909E-A3FE-4B22-B817-96B51FE78B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578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Émilie Grant</dc:creator>
  <cp:keywords/>
  <dc:description/>
  <cp:lastModifiedBy>Émilie Grant</cp:lastModifiedBy>
  <cp:revision>1</cp:revision>
  <dcterms:created xsi:type="dcterms:W3CDTF">2025-02-18T21:17:00Z</dcterms:created>
  <dcterms:modified xsi:type="dcterms:W3CDTF">2025-02-18T21:17:00Z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0x010100AACEE8FBE249E645BB1C543231B5BEA0</vt:lpwstr>
  </property>
</Properties>
</file>